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B2EB" w14:textId="6E9EF6E3" w:rsidR="00BF3267" w:rsidRPr="00DB39EA" w:rsidRDefault="00F438EA" w:rsidP="00F438EA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Anexo 2. </w:t>
      </w:r>
      <w:r w:rsidR="00BF3267" w:rsidRPr="00DB39EA">
        <w:rPr>
          <w:rFonts w:ascii="Times New Roman" w:eastAsia="Arial" w:hAnsi="Times New Roman" w:cs="Times New Roman"/>
          <w:b/>
          <w:sz w:val="24"/>
          <w:szCs w:val="24"/>
        </w:rPr>
        <w:t>Formato Evaluación Académica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F3267" w:rsidRPr="00DB39EA">
        <w:rPr>
          <w:rFonts w:ascii="Times New Roman" w:eastAsia="Arial" w:hAnsi="Times New Roman" w:cs="Times New Roman"/>
          <w:b/>
          <w:sz w:val="24"/>
          <w:szCs w:val="24"/>
        </w:rPr>
        <w:t xml:space="preserve">Publicaciones Científicas </w:t>
      </w:r>
      <w:r>
        <w:rPr>
          <w:rFonts w:ascii="Times New Roman" w:eastAsia="Arial" w:hAnsi="Times New Roman" w:cs="Times New Roman"/>
          <w:b/>
          <w:sz w:val="24"/>
          <w:szCs w:val="24"/>
        </w:rPr>
        <w:t>EMAVI</w:t>
      </w:r>
    </w:p>
    <w:p w14:paraId="48D19C57" w14:textId="77777777" w:rsidR="00BF3267" w:rsidRPr="00DB39EA" w:rsidRDefault="00BF3267" w:rsidP="00BF3267">
      <w:pPr>
        <w:rPr>
          <w:rFonts w:ascii="Times New Roman" w:eastAsia="Arial" w:hAnsi="Times New Roman" w:cs="Times New Roman"/>
          <w:sz w:val="24"/>
          <w:szCs w:val="24"/>
        </w:rPr>
      </w:pPr>
    </w:p>
    <w:p w14:paraId="2C678D93" w14:textId="77777777" w:rsidR="00BF3267" w:rsidRPr="00DB39EA" w:rsidRDefault="00BF3267" w:rsidP="00BF3267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30j0zll" w:colFirst="0" w:colLast="0"/>
      <w:bookmarkEnd w:id="0"/>
    </w:p>
    <w:p w14:paraId="33B9397A" w14:textId="1A1201B7" w:rsidR="00635C62" w:rsidRDefault="00BF3267" w:rsidP="00635C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es-ES"/>
        </w:rPr>
      </w:pPr>
      <w:r w:rsidRPr="00DB39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Título completo de la obra</w:t>
      </w:r>
      <w:r w:rsidRPr="00DB39EA">
        <w:rPr>
          <w:rFonts w:ascii="Times New Roman" w:eastAsia="Arial" w:hAnsi="Times New Roman" w:cs="Times New Roman"/>
          <w:b/>
          <w:sz w:val="24"/>
          <w:szCs w:val="24"/>
        </w:rPr>
        <w:t xml:space="preserve">:  </w:t>
      </w:r>
    </w:p>
    <w:p w14:paraId="3FD88965" w14:textId="77777777" w:rsidR="0048354E" w:rsidRPr="00635C62" w:rsidRDefault="0048354E" w:rsidP="00635C62">
      <w:pPr>
        <w:spacing w:line="360" w:lineRule="auto"/>
        <w:jc w:val="center"/>
        <w:rPr>
          <w:rFonts w:ascii="Tahoma" w:hAnsi="Tahoma" w:cs="Tahoma"/>
          <w:bCs/>
          <w:sz w:val="24"/>
          <w:szCs w:val="28"/>
          <w:lang w:val="es-ES"/>
        </w:rPr>
      </w:pPr>
    </w:p>
    <w:p w14:paraId="3D22408B" w14:textId="77777777" w:rsidR="00BF3267" w:rsidRPr="00DB39EA" w:rsidRDefault="00BF3267" w:rsidP="00BF32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39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Tipología de la Publicación:</w:t>
      </w:r>
    </w:p>
    <w:p w14:paraId="6612F0E1" w14:textId="77777777" w:rsidR="00BF3267" w:rsidRPr="00DB39EA" w:rsidRDefault="00BF3267" w:rsidP="00BF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FAFE683" w14:textId="77777777" w:rsidR="00BF3267" w:rsidRPr="00DB39EA" w:rsidRDefault="00BF3267" w:rsidP="00BF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39EA">
        <w:rPr>
          <w:rFonts w:ascii="Times New Roman" w:eastAsia="Arial" w:hAnsi="Times New Roman" w:cs="Times New Roman"/>
          <w:sz w:val="24"/>
          <w:szCs w:val="24"/>
        </w:rPr>
        <w:t xml:space="preserve">Por favor, seleccione el tipo de libro a evaluar. </w:t>
      </w:r>
    </w:p>
    <w:p w14:paraId="1A2B3CAF" w14:textId="77777777" w:rsidR="00BF3267" w:rsidRPr="00DB39EA" w:rsidRDefault="00BF3267" w:rsidP="00BF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6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1"/>
        <w:gridCol w:w="1349"/>
        <w:gridCol w:w="1701"/>
        <w:gridCol w:w="1559"/>
      </w:tblGrid>
      <w:tr w:rsidR="00BF3267" w:rsidRPr="00DB39EA" w14:paraId="7ACCF752" w14:textId="77777777" w:rsidTr="00444AFB">
        <w:trPr>
          <w:jc w:val="center"/>
        </w:trPr>
        <w:tc>
          <w:tcPr>
            <w:tcW w:w="6090" w:type="dxa"/>
            <w:gridSpan w:val="4"/>
          </w:tcPr>
          <w:p w14:paraId="07C3BA41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B39EA">
              <w:rPr>
                <w:rFonts w:ascii="Times New Roman" w:eastAsia="Arial" w:hAnsi="Times New Roman" w:cs="Times New Roman"/>
                <w:b/>
                <w:color w:val="000000"/>
                <w:sz w:val="21"/>
                <w:szCs w:val="21"/>
              </w:rPr>
              <w:t>Clasificación de Libros</w:t>
            </w:r>
          </w:p>
        </w:tc>
      </w:tr>
      <w:tr w:rsidR="00BF3267" w:rsidRPr="00DB39EA" w14:paraId="28A3FD31" w14:textId="77777777" w:rsidTr="00444AFB">
        <w:trPr>
          <w:jc w:val="center"/>
        </w:trPr>
        <w:tc>
          <w:tcPr>
            <w:tcW w:w="1481" w:type="dxa"/>
            <w:vAlign w:val="center"/>
          </w:tcPr>
          <w:p w14:paraId="24390F55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1"/>
                <w:szCs w:val="21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1"/>
                <w:szCs w:val="21"/>
              </w:rPr>
              <w:t>Libro de Investigación</w:t>
            </w:r>
          </w:p>
        </w:tc>
        <w:tc>
          <w:tcPr>
            <w:tcW w:w="1349" w:type="dxa"/>
            <w:vAlign w:val="center"/>
          </w:tcPr>
          <w:p w14:paraId="3C0E042C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1"/>
                <w:szCs w:val="21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1"/>
                <w:szCs w:val="21"/>
              </w:rPr>
              <w:t>Libro de Texto</w:t>
            </w:r>
          </w:p>
        </w:tc>
        <w:tc>
          <w:tcPr>
            <w:tcW w:w="1701" w:type="dxa"/>
            <w:vAlign w:val="center"/>
          </w:tcPr>
          <w:p w14:paraId="00C2F317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1"/>
                <w:szCs w:val="21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1"/>
                <w:szCs w:val="21"/>
              </w:rPr>
              <w:t>Libro de Antología</w:t>
            </w:r>
          </w:p>
        </w:tc>
        <w:tc>
          <w:tcPr>
            <w:tcW w:w="1559" w:type="dxa"/>
            <w:vAlign w:val="center"/>
          </w:tcPr>
          <w:p w14:paraId="51F46A6F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1"/>
                <w:szCs w:val="21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1"/>
                <w:szCs w:val="21"/>
              </w:rPr>
              <w:t>Libro de Divulgación Científica</w:t>
            </w:r>
          </w:p>
        </w:tc>
      </w:tr>
      <w:tr w:rsidR="00BF3267" w:rsidRPr="00DB39EA" w14:paraId="1F506BA3" w14:textId="77777777" w:rsidTr="00444AFB">
        <w:trPr>
          <w:jc w:val="center"/>
        </w:trPr>
        <w:tc>
          <w:tcPr>
            <w:tcW w:w="1481" w:type="dxa"/>
          </w:tcPr>
          <w:p w14:paraId="36351013" w14:textId="3551E268" w:rsidR="00BF3267" w:rsidRPr="00DB39EA" w:rsidRDefault="00BF3267" w:rsidP="00BF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CB6897D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C5390E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AB437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B3E14E5" w14:textId="77777777" w:rsidR="00BF3267" w:rsidRPr="00DB39EA" w:rsidRDefault="00BF3267" w:rsidP="00BF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7B47660" w14:textId="77777777" w:rsidR="00BF3267" w:rsidRPr="00DB39EA" w:rsidRDefault="00BF3267" w:rsidP="00BF32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39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Factores de Evaluación:</w:t>
      </w:r>
    </w:p>
    <w:p w14:paraId="712E0AFA" w14:textId="77777777" w:rsidR="00BF3267" w:rsidRPr="00DB39EA" w:rsidRDefault="00BF3267" w:rsidP="00BF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E680B50" w14:textId="77777777" w:rsidR="00BF3267" w:rsidRPr="00DB39EA" w:rsidRDefault="00BF3267" w:rsidP="00BF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39E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Para hacer una correcta evaluación del texto, se debe tener en cuenta </w:t>
      </w:r>
      <w:r w:rsidRPr="00DB39EA">
        <w:rPr>
          <w:rFonts w:ascii="Times New Roman" w:eastAsia="Arial" w:hAnsi="Times New Roman" w:cs="Times New Roman"/>
          <w:sz w:val="24"/>
          <w:szCs w:val="24"/>
        </w:rPr>
        <w:t>la</w:t>
      </w:r>
      <w:r w:rsidRPr="00DB39E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clasificación de los libros y, </w:t>
      </w:r>
      <w:r w:rsidRPr="00DB39EA">
        <w:rPr>
          <w:rFonts w:ascii="Times New Roman" w:eastAsia="Arial" w:hAnsi="Times New Roman" w:cs="Times New Roman"/>
          <w:sz w:val="24"/>
          <w:szCs w:val="24"/>
        </w:rPr>
        <w:t>con base en esta</w:t>
      </w:r>
      <w:r w:rsidRPr="00DB39EA">
        <w:rPr>
          <w:rFonts w:ascii="Times New Roman" w:eastAsia="Arial" w:hAnsi="Times New Roman" w:cs="Times New Roman"/>
          <w:color w:val="000000"/>
          <w:sz w:val="24"/>
          <w:szCs w:val="24"/>
        </w:rPr>
        <w:t>, asign</w:t>
      </w:r>
      <w:r w:rsidRPr="00DB39EA">
        <w:rPr>
          <w:rFonts w:ascii="Times New Roman" w:eastAsia="Arial" w:hAnsi="Times New Roman" w:cs="Times New Roman"/>
          <w:sz w:val="24"/>
          <w:szCs w:val="24"/>
        </w:rPr>
        <w:t>ar</w:t>
      </w:r>
      <w:r w:rsidRPr="00DB39E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una calificación, empleando una escala de (1,0) a (5,0), en la que (1,0) corresponde a la nota más baja y (5,0) a la nota más alta. Recuerde calcular el promedio al finalizar la revisión. </w:t>
      </w:r>
    </w:p>
    <w:p w14:paraId="4886C485" w14:textId="77777777" w:rsidR="00BF3267" w:rsidRPr="00DB39EA" w:rsidRDefault="00BF3267" w:rsidP="00BF3267">
      <w:pPr>
        <w:pBdr>
          <w:top w:val="nil"/>
          <w:left w:val="nil"/>
          <w:bottom w:val="nil"/>
          <w:right w:val="nil"/>
          <w:between w:val="nil"/>
        </w:pBdr>
        <w:ind w:left="-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52DEE97" w14:textId="77777777" w:rsidR="00BF3267" w:rsidRPr="00DB39EA" w:rsidRDefault="00BF3267" w:rsidP="00BF326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79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1417"/>
      </w:tblGrid>
      <w:tr w:rsidR="00BF3267" w:rsidRPr="00DB39EA" w14:paraId="3C283225" w14:textId="77777777" w:rsidTr="008A6754">
        <w:trPr>
          <w:trHeight w:val="520"/>
        </w:trPr>
        <w:tc>
          <w:tcPr>
            <w:tcW w:w="7922" w:type="dxa"/>
            <w:gridSpan w:val="2"/>
            <w:vAlign w:val="center"/>
          </w:tcPr>
          <w:p w14:paraId="7E27139C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Libro de Investigación</w:t>
            </w:r>
          </w:p>
        </w:tc>
      </w:tr>
      <w:tr w:rsidR="00BF3267" w:rsidRPr="00DB39EA" w14:paraId="6A913210" w14:textId="77777777" w:rsidTr="00444AFB">
        <w:tc>
          <w:tcPr>
            <w:tcW w:w="6505" w:type="dxa"/>
            <w:vAlign w:val="center"/>
          </w:tcPr>
          <w:p w14:paraId="6D1893A0" w14:textId="779110D3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Aspectos </w:t>
            </w:r>
            <w:r w:rsidR="008A675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por</w:t>
            </w:r>
            <w:r w:rsidRPr="00DB39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considerar</w:t>
            </w:r>
          </w:p>
        </w:tc>
        <w:tc>
          <w:tcPr>
            <w:tcW w:w="1417" w:type="dxa"/>
            <w:vAlign w:val="center"/>
          </w:tcPr>
          <w:p w14:paraId="62E44753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Calificación</w:t>
            </w:r>
          </w:p>
        </w:tc>
      </w:tr>
      <w:tr w:rsidR="00BF3267" w:rsidRPr="00DB39EA" w14:paraId="786CA33B" w14:textId="77777777" w:rsidTr="00444AFB">
        <w:trPr>
          <w:trHeight w:val="460"/>
        </w:trPr>
        <w:tc>
          <w:tcPr>
            <w:tcW w:w="6505" w:type="dxa"/>
            <w:vAlign w:val="center"/>
          </w:tcPr>
          <w:p w14:paraId="5F3A73C4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 un producto derivado del resultado de un proceso de investigación.</w:t>
            </w:r>
          </w:p>
        </w:tc>
        <w:tc>
          <w:tcPr>
            <w:tcW w:w="1417" w:type="dxa"/>
            <w:vAlign w:val="center"/>
          </w:tcPr>
          <w:p w14:paraId="60780BE1" w14:textId="3A312408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267" w:rsidRPr="00DB39EA" w14:paraId="507890ED" w14:textId="77777777" w:rsidTr="00444AFB">
        <w:trPr>
          <w:trHeight w:val="460"/>
        </w:trPr>
        <w:tc>
          <w:tcPr>
            <w:tcW w:w="6505" w:type="dxa"/>
            <w:vAlign w:val="center"/>
          </w:tcPr>
          <w:p w14:paraId="7ABF0F3B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spectos</w:t>
            </w:r>
            <w:r w:rsidRPr="00DB39E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que permiten clasificarlo</w:t>
            </w: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como un producto de investigación.</w:t>
            </w:r>
          </w:p>
        </w:tc>
        <w:tc>
          <w:tcPr>
            <w:tcW w:w="1417" w:type="dxa"/>
            <w:vAlign w:val="center"/>
          </w:tcPr>
          <w:p w14:paraId="0EB853EE" w14:textId="6BA64062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267" w:rsidRPr="00DB39EA" w14:paraId="71E574BA" w14:textId="77777777" w:rsidTr="008A6754">
        <w:trPr>
          <w:trHeight w:val="376"/>
        </w:trPr>
        <w:tc>
          <w:tcPr>
            <w:tcW w:w="6505" w:type="dxa"/>
            <w:vAlign w:val="center"/>
          </w:tcPr>
          <w:p w14:paraId="3C5CA82B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sz w:val="20"/>
                <w:szCs w:val="20"/>
              </w:rPr>
              <w:t>Solidez de</w:t>
            </w: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l marco teórico-conceptual </w:t>
            </w:r>
            <w:r w:rsidRPr="00DB39EA">
              <w:rPr>
                <w:rFonts w:ascii="Times New Roman" w:eastAsia="Arial" w:hAnsi="Times New Roman" w:cs="Times New Roman"/>
                <w:sz w:val="20"/>
                <w:szCs w:val="20"/>
              </w:rPr>
              <w:t>usado en el libro.</w:t>
            </w:r>
          </w:p>
        </w:tc>
        <w:tc>
          <w:tcPr>
            <w:tcW w:w="1417" w:type="dxa"/>
            <w:vAlign w:val="center"/>
          </w:tcPr>
          <w:p w14:paraId="49AC4BD1" w14:textId="48292836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267" w:rsidRPr="00DB39EA" w14:paraId="3145FC45" w14:textId="77777777" w:rsidTr="00444AFB">
        <w:tc>
          <w:tcPr>
            <w:tcW w:w="6505" w:type="dxa"/>
            <w:vAlign w:val="center"/>
          </w:tcPr>
          <w:p w14:paraId="0ABC01AE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sz w:val="20"/>
                <w:szCs w:val="20"/>
              </w:rPr>
              <w:t>Correspondencia entre l</w:t>
            </w: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 metodología utilizada </w:t>
            </w:r>
            <w:r w:rsidRPr="00DB39EA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los resultados obtenidos.</w:t>
            </w:r>
          </w:p>
        </w:tc>
        <w:tc>
          <w:tcPr>
            <w:tcW w:w="1417" w:type="dxa"/>
            <w:vAlign w:val="center"/>
          </w:tcPr>
          <w:p w14:paraId="6999184C" w14:textId="38DF10E2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267" w:rsidRPr="00DB39EA" w14:paraId="5236614C" w14:textId="77777777" w:rsidTr="008A6754">
        <w:trPr>
          <w:trHeight w:val="456"/>
        </w:trPr>
        <w:tc>
          <w:tcPr>
            <w:tcW w:w="6505" w:type="dxa"/>
            <w:vAlign w:val="center"/>
          </w:tcPr>
          <w:p w14:paraId="64EBA2AE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Presentación de la metodología de investigación </w:t>
            </w:r>
            <w:r w:rsidRPr="00DB39E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en </w:t>
            </w: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el manuscrito. </w:t>
            </w:r>
          </w:p>
        </w:tc>
        <w:tc>
          <w:tcPr>
            <w:tcW w:w="1417" w:type="dxa"/>
            <w:vAlign w:val="center"/>
          </w:tcPr>
          <w:p w14:paraId="3ECCCF38" w14:textId="39B4DC1C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267" w:rsidRPr="00DB39EA" w14:paraId="3C34BE88" w14:textId="77777777" w:rsidTr="00444AFB">
        <w:tc>
          <w:tcPr>
            <w:tcW w:w="6505" w:type="dxa"/>
            <w:vAlign w:val="center"/>
          </w:tcPr>
          <w:p w14:paraId="0B3F852B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Documentación de métodos, procesos y procedimientos utilizados para la investigación. </w:t>
            </w:r>
          </w:p>
        </w:tc>
        <w:tc>
          <w:tcPr>
            <w:tcW w:w="1417" w:type="dxa"/>
            <w:vAlign w:val="center"/>
          </w:tcPr>
          <w:p w14:paraId="1EE46CF5" w14:textId="13BBFFDC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267" w:rsidRPr="00DB39EA" w14:paraId="43562517" w14:textId="77777777" w:rsidTr="008A6754">
        <w:trPr>
          <w:trHeight w:val="384"/>
        </w:trPr>
        <w:tc>
          <w:tcPr>
            <w:tcW w:w="6505" w:type="dxa"/>
            <w:vAlign w:val="center"/>
          </w:tcPr>
          <w:p w14:paraId="4E7E44D7" w14:textId="77777777" w:rsidR="00BF3267" w:rsidRPr="00DB39EA" w:rsidRDefault="00BF3267" w:rsidP="00444AFB">
            <w:pPr>
              <w:ind w:left="2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sz w:val="20"/>
                <w:szCs w:val="20"/>
              </w:rPr>
              <w:t>Aporte de elementos significativos en el área.</w:t>
            </w:r>
          </w:p>
        </w:tc>
        <w:tc>
          <w:tcPr>
            <w:tcW w:w="1417" w:type="dxa"/>
            <w:vAlign w:val="center"/>
          </w:tcPr>
          <w:p w14:paraId="5D23D959" w14:textId="145EEB2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267" w:rsidRPr="00DB39EA" w14:paraId="2B272BD7" w14:textId="77777777" w:rsidTr="008A6754">
        <w:trPr>
          <w:trHeight w:val="404"/>
        </w:trPr>
        <w:tc>
          <w:tcPr>
            <w:tcW w:w="6505" w:type="dxa"/>
            <w:vAlign w:val="center"/>
          </w:tcPr>
          <w:p w14:paraId="5AD9C390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Aspectos innovadores dentro de la obra.</w:t>
            </w:r>
          </w:p>
        </w:tc>
        <w:tc>
          <w:tcPr>
            <w:tcW w:w="1417" w:type="dxa"/>
            <w:vAlign w:val="center"/>
          </w:tcPr>
          <w:p w14:paraId="6F304DD7" w14:textId="181EB8D4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267" w:rsidRPr="00DB39EA" w14:paraId="105DDF20" w14:textId="77777777" w:rsidTr="008A6754">
        <w:trPr>
          <w:trHeight w:val="424"/>
        </w:trPr>
        <w:tc>
          <w:tcPr>
            <w:tcW w:w="6505" w:type="dxa"/>
            <w:vAlign w:val="center"/>
          </w:tcPr>
          <w:p w14:paraId="18C99EF7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Aporte al conocimiento alrededor del tema abordado.</w:t>
            </w:r>
          </w:p>
        </w:tc>
        <w:tc>
          <w:tcPr>
            <w:tcW w:w="1417" w:type="dxa"/>
            <w:vAlign w:val="center"/>
          </w:tcPr>
          <w:p w14:paraId="09E424A1" w14:textId="10982906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267" w:rsidRPr="00DB39EA" w14:paraId="44A3C393" w14:textId="77777777" w:rsidTr="00444AFB">
        <w:tc>
          <w:tcPr>
            <w:tcW w:w="6505" w:type="dxa"/>
            <w:vAlign w:val="center"/>
          </w:tcPr>
          <w:p w14:paraId="7C458FA9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Estructura morfológica del texto. </w:t>
            </w: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(tabla de contenido, bibliografía, capítulos, conclusiones, entre otros).</w:t>
            </w:r>
          </w:p>
        </w:tc>
        <w:tc>
          <w:tcPr>
            <w:tcW w:w="1417" w:type="dxa"/>
            <w:vAlign w:val="center"/>
          </w:tcPr>
          <w:p w14:paraId="13A539B6" w14:textId="2906703A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267" w:rsidRPr="00DB39EA" w14:paraId="30861D58" w14:textId="77777777" w:rsidTr="00444AFB">
        <w:trPr>
          <w:trHeight w:val="480"/>
        </w:trPr>
        <w:tc>
          <w:tcPr>
            <w:tcW w:w="6505" w:type="dxa"/>
            <w:vAlign w:val="center"/>
          </w:tcPr>
          <w:p w14:paraId="5992AAAE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Correlación entre los títulos de capítulos y</w:t>
            </w:r>
            <w:r w:rsidRPr="00DB39E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el contenido de los mismos.</w:t>
            </w:r>
          </w:p>
        </w:tc>
        <w:tc>
          <w:tcPr>
            <w:tcW w:w="1417" w:type="dxa"/>
            <w:vAlign w:val="center"/>
          </w:tcPr>
          <w:p w14:paraId="6AAAAB9A" w14:textId="6F60466D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267" w:rsidRPr="00DB39EA" w14:paraId="5154C056" w14:textId="77777777" w:rsidTr="00444AFB">
        <w:trPr>
          <w:trHeight w:val="480"/>
        </w:trPr>
        <w:tc>
          <w:tcPr>
            <w:tcW w:w="6505" w:type="dxa"/>
            <w:vAlign w:val="center"/>
          </w:tcPr>
          <w:p w14:paraId="2420901D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enguaje claro y estructurado a lo largo del documento.</w:t>
            </w:r>
          </w:p>
        </w:tc>
        <w:tc>
          <w:tcPr>
            <w:tcW w:w="1417" w:type="dxa"/>
            <w:vAlign w:val="center"/>
          </w:tcPr>
          <w:p w14:paraId="10456588" w14:textId="76C52FEA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267" w:rsidRPr="00DB39EA" w14:paraId="64A47A02" w14:textId="77777777" w:rsidTr="008A6754">
        <w:trPr>
          <w:trHeight w:val="388"/>
        </w:trPr>
        <w:tc>
          <w:tcPr>
            <w:tcW w:w="6505" w:type="dxa"/>
            <w:vAlign w:val="center"/>
          </w:tcPr>
          <w:p w14:paraId="3B638A58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Desarrollo de un tema central a lo largo de todo el documento.</w:t>
            </w:r>
          </w:p>
        </w:tc>
        <w:tc>
          <w:tcPr>
            <w:tcW w:w="1417" w:type="dxa"/>
            <w:vAlign w:val="center"/>
          </w:tcPr>
          <w:p w14:paraId="74BF2968" w14:textId="06458D7F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267" w:rsidRPr="00DB39EA" w14:paraId="2CD943AB" w14:textId="77777777" w:rsidTr="00444AFB">
        <w:tc>
          <w:tcPr>
            <w:tcW w:w="6505" w:type="dxa"/>
            <w:vAlign w:val="center"/>
          </w:tcPr>
          <w:p w14:paraId="14E9890E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Rigurosidad en la estructuración de la bibliografía de acuerdo con la temática tratada.</w:t>
            </w:r>
          </w:p>
        </w:tc>
        <w:tc>
          <w:tcPr>
            <w:tcW w:w="1417" w:type="dxa"/>
            <w:vAlign w:val="center"/>
          </w:tcPr>
          <w:p w14:paraId="5E3B87E5" w14:textId="3683857A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267" w:rsidRPr="00DB39EA" w14:paraId="297A8EA9" w14:textId="77777777" w:rsidTr="008A6754">
        <w:trPr>
          <w:trHeight w:val="372"/>
        </w:trPr>
        <w:tc>
          <w:tcPr>
            <w:tcW w:w="6505" w:type="dxa"/>
            <w:vAlign w:val="center"/>
          </w:tcPr>
          <w:p w14:paraId="2605CB0B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Nivel de impacto de la obra.</w:t>
            </w:r>
          </w:p>
        </w:tc>
        <w:tc>
          <w:tcPr>
            <w:tcW w:w="1417" w:type="dxa"/>
            <w:vAlign w:val="center"/>
          </w:tcPr>
          <w:p w14:paraId="474B2941" w14:textId="653BD980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267" w:rsidRPr="00DB39EA" w14:paraId="7BD86B22" w14:textId="77777777" w:rsidTr="008A6754">
        <w:trPr>
          <w:trHeight w:val="420"/>
        </w:trPr>
        <w:tc>
          <w:tcPr>
            <w:tcW w:w="6505" w:type="dxa"/>
            <w:vAlign w:val="center"/>
          </w:tcPr>
          <w:p w14:paraId="5DBFC063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Vigencia de la obra.</w:t>
            </w:r>
          </w:p>
        </w:tc>
        <w:tc>
          <w:tcPr>
            <w:tcW w:w="1417" w:type="dxa"/>
            <w:vAlign w:val="center"/>
          </w:tcPr>
          <w:p w14:paraId="20446B63" w14:textId="7E75FEF9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267" w:rsidRPr="00DB39EA" w14:paraId="2AE394DA" w14:textId="77777777" w:rsidTr="008A6754">
        <w:trPr>
          <w:trHeight w:val="270"/>
        </w:trPr>
        <w:tc>
          <w:tcPr>
            <w:tcW w:w="6505" w:type="dxa"/>
            <w:vAlign w:val="center"/>
          </w:tcPr>
          <w:p w14:paraId="38930411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Promedio de Calificación</w:t>
            </w:r>
          </w:p>
        </w:tc>
        <w:tc>
          <w:tcPr>
            <w:tcW w:w="1417" w:type="dxa"/>
            <w:vAlign w:val="center"/>
          </w:tcPr>
          <w:p w14:paraId="7B0FDECF" w14:textId="4130D1B1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7D2272A" w14:textId="77777777" w:rsidR="000D0E2F" w:rsidRPr="00DB39EA" w:rsidRDefault="000D0E2F">
      <w:pPr>
        <w:rPr>
          <w:rFonts w:ascii="Times New Roman" w:hAnsi="Times New Roman" w:cs="Times New Roman"/>
        </w:rPr>
      </w:pPr>
    </w:p>
    <w:tbl>
      <w:tblPr>
        <w:tblW w:w="79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1417"/>
      </w:tblGrid>
      <w:tr w:rsidR="008A6754" w:rsidRPr="008A6754" w14:paraId="18A54A44" w14:textId="77777777" w:rsidTr="008A6754">
        <w:trPr>
          <w:trHeight w:val="433"/>
        </w:trPr>
        <w:tc>
          <w:tcPr>
            <w:tcW w:w="7922" w:type="dxa"/>
            <w:gridSpan w:val="2"/>
            <w:vAlign w:val="center"/>
          </w:tcPr>
          <w:p w14:paraId="431BB2C0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Libro de Texto</w:t>
            </w:r>
          </w:p>
        </w:tc>
      </w:tr>
      <w:tr w:rsidR="008A6754" w:rsidRPr="008A6754" w14:paraId="4C097560" w14:textId="77777777" w:rsidTr="008846E3">
        <w:tc>
          <w:tcPr>
            <w:tcW w:w="6505" w:type="dxa"/>
            <w:vAlign w:val="center"/>
          </w:tcPr>
          <w:p w14:paraId="181ED65E" w14:textId="36BF786F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Aspectos por considerar</w:t>
            </w:r>
          </w:p>
        </w:tc>
        <w:tc>
          <w:tcPr>
            <w:tcW w:w="1417" w:type="dxa"/>
            <w:vAlign w:val="center"/>
          </w:tcPr>
          <w:p w14:paraId="72128872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Calificación</w:t>
            </w:r>
          </w:p>
        </w:tc>
      </w:tr>
      <w:tr w:rsidR="008A6754" w:rsidRPr="008A6754" w14:paraId="31361346" w14:textId="77777777" w:rsidTr="008846E3">
        <w:tc>
          <w:tcPr>
            <w:tcW w:w="6505" w:type="dxa"/>
            <w:vAlign w:val="center"/>
          </w:tcPr>
          <w:p w14:paraId="21E8B660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Orientación</w:t>
            </w: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hacia procesos académicos y/o pedagógicos en alguna área específica </w:t>
            </w: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del saber</w:t>
            </w: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77A933D3" w14:textId="3FFE379E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4DA8C87C" w14:textId="77777777" w:rsidTr="008A6754">
        <w:trPr>
          <w:trHeight w:val="408"/>
        </w:trPr>
        <w:tc>
          <w:tcPr>
            <w:tcW w:w="6505" w:type="dxa"/>
            <w:vAlign w:val="center"/>
          </w:tcPr>
          <w:p w14:paraId="028E3462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Vigencia del contenido y su desarrollo.</w:t>
            </w:r>
          </w:p>
        </w:tc>
        <w:tc>
          <w:tcPr>
            <w:tcW w:w="1417" w:type="dxa"/>
            <w:vAlign w:val="center"/>
          </w:tcPr>
          <w:p w14:paraId="247C3FD0" w14:textId="2A0A865B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7262C3AA" w14:textId="77777777" w:rsidTr="008A6754">
        <w:trPr>
          <w:trHeight w:val="414"/>
        </w:trPr>
        <w:tc>
          <w:tcPr>
            <w:tcW w:w="6505" w:type="dxa"/>
            <w:vAlign w:val="center"/>
          </w:tcPr>
          <w:p w14:paraId="5F20172F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Carácter pedagógico o didáctico.</w:t>
            </w:r>
          </w:p>
        </w:tc>
        <w:tc>
          <w:tcPr>
            <w:tcW w:w="1417" w:type="dxa"/>
            <w:vAlign w:val="center"/>
          </w:tcPr>
          <w:p w14:paraId="6D26539E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400C2E8B" w14:textId="77777777" w:rsidTr="008A6754">
        <w:trPr>
          <w:trHeight w:val="420"/>
        </w:trPr>
        <w:tc>
          <w:tcPr>
            <w:tcW w:w="6505" w:type="dxa"/>
            <w:vAlign w:val="center"/>
          </w:tcPr>
          <w:p w14:paraId="51F946EB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Rigurosidad en el planteamiento del documento </w:t>
            </w: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respecto al tema.</w:t>
            </w:r>
          </w:p>
        </w:tc>
        <w:tc>
          <w:tcPr>
            <w:tcW w:w="1417" w:type="dxa"/>
            <w:vAlign w:val="center"/>
          </w:tcPr>
          <w:p w14:paraId="63229071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76EE62A6" w14:textId="77777777" w:rsidTr="008A6754">
        <w:trPr>
          <w:trHeight w:val="412"/>
        </w:trPr>
        <w:tc>
          <w:tcPr>
            <w:tcW w:w="6505" w:type="dxa"/>
            <w:vAlign w:val="center"/>
          </w:tcPr>
          <w:p w14:paraId="2E626F20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Aporte teórico en el proceso pedagógico y académico propuesto.</w:t>
            </w:r>
          </w:p>
        </w:tc>
        <w:tc>
          <w:tcPr>
            <w:tcW w:w="1417" w:type="dxa"/>
            <w:vAlign w:val="center"/>
          </w:tcPr>
          <w:p w14:paraId="114DF64B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521BA326" w14:textId="77777777" w:rsidTr="008A6754">
        <w:trPr>
          <w:trHeight w:val="417"/>
        </w:trPr>
        <w:tc>
          <w:tcPr>
            <w:tcW w:w="6505" w:type="dxa"/>
            <w:vAlign w:val="center"/>
          </w:tcPr>
          <w:p w14:paraId="324B7E7B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structura morfológica </w:t>
            </w: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del manuscrito.</w:t>
            </w:r>
          </w:p>
        </w:tc>
        <w:tc>
          <w:tcPr>
            <w:tcW w:w="1417" w:type="dxa"/>
            <w:vAlign w:val="center"/>
          </w:tcPr>
          <w:p w14:paraId="153FF80C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1EBBB166" w14:textId="77777777" w:rsidTr="008A6754">
        <w:trPr>
          <w:trHeight w:val="424"/>
        </w:trPr>
        <w:tc>
          <w:tcPr>
            <w:tcW w:w="6505" w:type="dxa"/>
            <w:vAlign w:val="center"/>
          </w:tcPr>
          <w:p w14:paraId="094ECAE4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Aspectos innovadores en el abordaje y presentación de la temática.</w:t>
            </w:r>
          </w:p>
        </w:tc>
        <w:tc>
          <w:tcPr>
            <w:tcW w:w="1417" w:type="dxa"/>
            <w:vAlign w:val="center"/>
          </w:tcPr>
          <w:p w14:paraId="2ECA3764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1F4E1378" w14:textId="77777777" w:rsidTr="008846E3">
        <w:tc>
          <w:tcPr>
            <w:tcW w:w="6505" w:type="dxa"/>
            <w:vAlign w:val="center"/>
          </w:tcPr>
          <w:p w14:paraId="21916721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Correlación entre los títulos de los capítulos y </w:t>
            </w: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el contenido de los mismos.</w:t>
            </w:r>
          </w:p>
        </w:tc>
        <w:tc>
          <w:tcPr>
            <w:tcW w:w="1417" w:type="dxa"/>
            <w:vAlign w:val="center"/>
          </w:tcPr>
          <w:p w14:paraId="622E24FE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5B1623F4" w14:textId="77777777" w:rsidTr="008A6754">
        <w:trPr>
          <w:trHeight w:val="461"/>
        </w:trPr>
        <w:tc>
          <w:tcPr>
            <w:tcW w:w="6505" w:type="dxa"/>
            <w:vAlign w:val="center"/>
          </w:tcPr>
          <w:p w14:paraId="114DAB5A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enguaje claro y estructurado a lo largo del documento.</w:t>
            </w:r>
          </w:p>
        </w:tc>
        <w:tc>
          <w:tcPr>
            <w:tcW w:w="1417" w:type="dxa"/>
            <w:vAlign w:val="center"/>
          </w:tcPr>
          <w:p w14:paraId="6BB35D7B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2E59BEFD" w14:textId="77777777" w:rsidTr="008A6754">
        <w:trPr>
          <w:trHeight w:val="398"/>
        </w:trPr>
        <w:tc>
          <w:tcPr>
            <w:tcW w:w="6505" w:type="dxa"/>
            <w:vAlign w:val="center"/>
          </w:tcPr>
          <w:p w14:paraId="7B6E339C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Desarrollo de un tema central a lo largo de todo el documento.</w:t>
            </w:r>
          </w:p>
        </w:tc>
        <w:tc>
          <w:tcPr>
            <w:tcW w:w="1417" w:type="dxa"/>
            <w:vAlign w:val="center"/>
          </w:tcPr>
          <w:p w14:paraId="4DBEDE0F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702C873B" w14:textId="77777777" w:rsidTr="008A6754">
        <w:trPr>
          <w:trHeight w:val="418"/>
        </w:trPr>
        <w:tc>
          <w:tcPr>
            <w:tcW w:w="6505" w:type="dxa"/>
            <w:vAlign w:val="center"/>
          </w:tcPr>
          <w:p w14:paraId="4400CC12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structuración </w:t>
            </w: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bibliográfica</w:t>
            </w: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de acuerdo con la temática tratada</w:t>
            </w: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6DA1B869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0B24B5CE" w14:textId="77777777" w:rsidTr="008A6754">
        <w:trPr>
          <w:trHeight w:val="424"/>
        </w:trPr>
        <w:tc>
          <w:tcPr>
            <w:tcW w:w="6505" w:type="dxa"/>
            <w:vAlign w:val="center"/>
          </w:tcPr>
          <w:p w14:paraId="774CE2A2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Nivel de impacto de la obra.</w:t>
            </w:r>
          </w:p>
        </w:tc>
        <w:tc>
          <w:tcPr>
            <w:tcW w:w="1417" w:type="dxa"/>
            <w:vAlign w:val="center"/>
          </w:tcPr>
          <w:p w14:paraId="5B9F58F6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3DB0A17B" w14:textId="77777777" w:rsidTr="008A6754">
        <w:trPr>
          <w:trHeight w:val="312"/>
        </w:trPr>
        <w:tc>
          <w:tcPr>
            <w:tcW w:w="6505" w:type="dxa"/>
            <w:vAlign w:val="center"/>
          </w:tcPr>
          <w:p w14:paraId="1A5F4A8C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Promedio de Calificación</w:t>
            </w:r>
          </w:p>
        </w:tc>
        <w:tc>
          <w:tcPr>
            <w:tcW w:w="1417" w:type="dxa"/>
            <w:vAlign w:val="center"/>
          </w:tcPr>
          <w:p w14:paraId="54BBA4DD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4356A65" w14:textId="226E4204" w:rsidR="00BF3267" w:rsidRDefault="00BF3267">
      <w:pPr>
        <w:rPr>
          <w:rFonts w:ascii="Times New Roman" w:hAnsi="Times New Roman" w:cs="Times New Roman"/>
        </w:rPr>
      </w:pPr>
    </w:p>
    <w:tbl>
      <w:tblPr>
        <w:tblW w:w="79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1417"/>
      </w:tblGrid>
      <w:tr w:rsidR="008A6754" w:rsidRPr="008A6754" w14:paraId="2012EA4A" w14:textId="77777777" w:rsidTr="008A6754">
        <w:trPr>
          <w:trHeight w:val="396"/>
        </w:trPr>
        <w:tc>
          <w:tcPr>
            <w:tcW w:w="7922" w:type="dxa"/>
            <w:gridSpan w:val="2"/>
            <w:vAlign w:val="center"/>
          </w:tcPr>
          <w:p w14:paraId="723616BB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Libro de Antología</w:t>
            </w:r>
          </w:p>
        </w:tc>
      </w:tr>
      <w:tr w:rsidR="008A6754" w:rsidRPr="008A6754" w14:paraId="4955661C" w14:textId="77777777" w:rsidTr="008846E3">
        <w:tc>
          <w:tcPr>
            <w:tcW w:w="6505" w:type="dxa"/>
            <w:vAlign w:val="center"/>
          </w:tcPr>
          <w:p w14:paraId="10B2D128" w14:textId="33BC8E9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Aspectos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por</w:t>
            </w:r>
            <w:r w:rsidRPr="008A675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considerar</w:t>
            </w:r>
          </w:p>
        </w:tc>
        <w:tc>
          <w:tcPr>
            <w:tcW w:w="1417" w:type="dxa"/>
            <w:vAlign w:val="center"/>
          </w:tcPr>
          <w:p w14:paraId="370EAED1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Calificación</w:t>
            </w:r>
          </w:p>
        </w:tc>
      </w:tr>
      <w:tr w:rsidR="008A6754" w:rsidRPr="008A6754" w14:paraId="7D0F7043" w14:textId="77777777" w:rsidTr="008A6754">
        <w:trPr>
          <w:trHeight w:val="462"/>
        </w:trPr>
        <w:tc>
          <w:tcPr>
            <w:tcW w:w="6505" w:type="dxa"/>
            <w:vAlign w:val="center"/>
          </w:tcPr>
          <w:p w14:paraId="6C3B265F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Tratamiento metodológico </w:t>
            </w: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acorde con </w:t>
            </w: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la tipología de publicación.</w:t>
            </w:r>
          </w:p>
        </w:tc>
        <w:tc>
          <w:tcPr>
            <w:tcW w:w="1417" w:type="dxa"/>
            <w:vAlign w:val="center"/>
          </w:tcPr>
          <w:p w14:paraId="343C016D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15726D4B" w14:textId="77777777" w:rsidTr="008A6754">
        <w:trPr>
          <w:trHeight w:val="412"/>
        </w:trPr>
        <w:tc>
          <w:tcPr>
            <w:tcW w:w="6505" w:type="dxa"/>
            <w:vAlign w:val="center"/>
          </w:tcPr>
          <w:p w14:paraId="5452A6FC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Integración</w:t>
            </w: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entre autores y enfoques teóricos abordados. </w:t>
            </w:r>
          </w:p>
        </w:tc>
        <w:tc>
          <w:tcPr>
            <w:tcW w:w="1417" w:type="dxa"/>
            <w:vAlign w:val="center"/>
          </w:tcPr>
          <w:p w14:paraId="01DCFA13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04DCAC25" w14:textId="77777777" w:rsidTr="008A6754">
        <w:trPr>
          <w:trHeight w:val="418"/>
        </w:trPr>
        <w:tc>
          <w:tcPr>
            <w:tcW w:w="6505" w:type="dxa"/>
            <w:vAlign w:val="center"/>
          </w:tcPr>
          <w:p w14:paraId="61D7872D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Aporte al enfoque teórico propuesto. </w:t>
            </w:r>
          </w:p>
        </w:tc>
        <w:tc>
          <w:tcPr>
            <w:tcW w:w="1417" w:type="dxa"/>
            <w:vAlign w:val="center"/>
          </w:tcPr>
          <w:p w14:paraId="2469AB48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2515B4BD" w14:textId="77777777" w:rsidTr="008846E3">
        <w:tc>
          <w:tcPr>
            <w:tcW w:w="6505" w:type="dxa"/>
            <w:vAlign w:val="center"/>
          </w:tcPr>
          <w:p w14:paraId="20C4C9C1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Si</w:t>
            </w: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corresponde al resultado de una convocatoria de seminarios, congresos, foros, etc. ¿</w:t>
            </w: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Es abordada </w:t>
            </w: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correctamente la temática</w:t>
            </w: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center"/>
          </w:tcPr>
          <w:p w14:paraId="387CC170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62935409" w14:textId="77777777" w:rsidTr="008A6754">
        <w:trPr>
          <w:trHeight w:val="360"/>
        </w:trPr>
        <w:tc>
          <w:tcPr>
            <w:tcW w:w="6505" w:type="dxa"/>
            <w:vAlign w:val="center"/>
          </w:tcPr>
          <w:p w14:paraId="4CC38256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Aplicación de una estructura morfológica adecuada.</w:t>
            </w:r>
          </w:p>
        </w:tc>
        <w:tc>
          <w:tcPr>
            <w:tcW w:w="1417" w:type="dxa"/>
            <w:vAlign w:val="center"/>
          </w:tcPr>
          <w:p w14:paraId="036C089E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50075630" w14:textId="77777777" w:rsidTr="008A6754">
        <w:trPr>
          <w:trHeight w:val="435"/>
        </w:trPr>
        <w:tc>
          <w:tcPr>
            <w:tcW w:w="6505" w:type="dxa"/>
            <w:vAlign w:val="center"/>
          </w:tcPr>
          <w:p w14:paraId="490BD7C7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Aspectos innovadores en el abordaje y presentación de la temática.</w:t>
            </w:r>
          </w:p>
        </w:tc>
        <w:tc>
          <w:tcPr>
            <w:tcW w:w="1417" w:type="dxa"/>
            <w:vAlign w:val="center"/>
          </w:tcPr>
          <w:p w14:paraId="6661C675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76DEFD22" w14:textId="77777777" w:rsidTr="008846E3">
        <w:tc>
          <w:tcPr>
            <w:tcW w:w="6505" w:type="dxa"/>
            <w:vAlign w:val="center"/>
          </w:tcPr>
          <w:p w14:paraId="4482478E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Correlación entre los títulos de los capítulos y </w:t>
            </w: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el contenido de los mismos.</w:t>
            </w:r>
          </w:p>
        </w:tc>
        <w:tc>
          <w:tcPr>
            <w:tcW w:w="1417" w:type="dxa"/>
            <w:vAlign w:val="center"/>
          </w:tcPr>
          <w:p w14:paraId="54FFDD70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4BDECCC2" w14:textId="77777777" w:rsidTr="008846E3">
        <w:trPr>
          <w:trHeight w:val="440"/>
        </w:trPr>
        <w:tc>
          <w:tcPr>
            <w:tcW w:w="6505" w:type="dxa"/>
            <w:vAlign w:val="center"/>
          </w:tcPr>
          <w:p w14:paraId="63A1ED52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enguaje claro y estructurado a lo largo del documento.</w:t>
            </w:r>
          </w:p>
        </w:tc>
        <w:tc>
          <w:tcPr>
            <w:tcW w:w="1417" w:type="dxa"/>
            <w:vAlign w:val="center"/>
          </w:tcPr>
          <w:p w14:paraId="561A5940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5AC5F418" w14:textId="77777777" w:rsidTr="008A6754">
        <w:trPr>
          <w:trHeight w:val="388"/>
        </w:trPr>
        <w:tc>
          <w:tcPr>
            <w:tcW w:w="6505" w:type="dxa"/>
            <w:vAlign w:val="center"/>
          </w:tcPr>
          <w:p w14:paraId="3D620685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Desarrollo de un tema central </w:t>
            </w: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en</w:t>
            </w: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el documento.</w:t>
            </w:r>
          </w:p>
        </w:tc>
        <w:tc>
          <w:tcPr>
            <w:tcW w:w="1417" w:type="dxa"/>
            <w:vAlign w:val="center"/>
          </w:tcPr>
          <w:p w14:paraId="74A0E033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0BF74822" w14:textId="77777777" w:rsidTr="008846E3">
        <w:trPr>
          <w:trHeight w:val="480"/>
        </w:trPr>
        <w:tc>
          <w:tcPr>
            <w:tcW w:w="6505" w:type="dxa"/>
            <w:vAlign w:val="center"/>
          </w:tcPr>
          <w:p w14:paraId="77322863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Rigurosidad en la estructuración de la bibliografía.</w:t>
            </w:r>
          </w:p>
        </w:tc>
        <w:tc>
          <w:tcPr>
            <w:tcW w:w="1417" w:type="dxa"/>
            <w:vAlign w:val="center"/>
          </w:tcPr>
          <w:p w14:paraId="5A445ED7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72900F1F" w14:textId="77777777" w:rsidTr="008A6754">
        <w:trPr>
          <w:trHeight w:val="344"/>
        </w:trPr>
        <w:tc>
          <w:tcPr>
            <w:tcW w:w="6505" w:type="dxa"/>
            <w:vAlign w:val="center"/>
          </w:tcPr>
          <w:p w14:paraId="2896F4A7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Nivel de impacto de la obra.</w:t>
            </w:r>
          </w:p>
        </w:tc>
        <w:tc>
          <w:tcPr>
            <w:tcW w:w="1417" w:type="dxa"/>
            <w:vAlign w:val="center"/>
          </w:tcPr>
          <w:p w14:paraId="42347C44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76AB201C" w14:textId="77777777" w:rsidTr="008A6754">
        <w:trPr>
          <w:trHeight w:val="278"/>
        </w:trPr>
        <w:tc>
          <w:tcPr>
            <w:tcW w:w="6505" w:type="dxa"/>
            <w:vAlign w:val="center"/>
          </w:tcPr>
          <w:p w14:paraId="1BA110F9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Promedio de Calificación</w:t>
            </w:r>
          </w:p>
        </w:tc>
        <w:tc>
          <w:tcPr>
            <w:tcW w:w="1417" w:type="dxa"/>
            <w:vAlign w:val="center"/>
          </w:tcPr>
          <w:p w14:paraId="0D14EBEA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AE758FC" w14:textId="560A93C4" w:rsidR="008A6754" w:rsidRDefault="008A6754">
      <w:pPr>
        <w:rPr>
          <w:rFonts w:ascii="Times New Roman" w:hAnsi="Times New Roman" w:cs="Times New Roman"/>
        </w:rPr>
      </w:pPr>
    </w:p>
    <w:tbl>
      <w:tblPr>
        <w:tblW w:w="79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1417"/>
      </w:tblGrid>
      <w:tr w:rsidR="008A6754" w:rsidRPr="008A6754" w14:paraId="7023F7A7" w14:textId="77777777" w:rsidTr="008A6754">
        <w:trPr>
          <w:trHeight w:val="442"/>
        </w:trPr>
        <w:tc>
          <w:tcPr>
            <w:tcW w:w="7922" w:type="dxa"/>
            <w:gridSpan w:val="2"/>
            <w:vAlign w:val="center"/>
          </w:tcPr>
          <w:p w14:paraId="08D86193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Libro de Divulgación Científica</w:t>
            </w:r>
          </w:p>
        </w:tc>
      </w:tr>
      <w:tr w:rsidR="008A6754" w:rsidRPr="008A6754" w14:paraId="7119CA41" w14:textId="77777777" w:rsidTr="008846E3">
        <w:tc>
          <w:tcPr>
            <w:tcW w:w="6505" w:type="dxa"/>
            <w:vAlign w:val="center"/>
          </w:tcPr>
          <w:p w14:paraId="2EE0A4CD" w14:textId="46E64524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Aspectos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por</w:t>
            </w:r>
            <w:r w:rsidRPr="008A675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considerar</w:t>
            </w:r>
          </w:p>
        </w:tc>
        <w:tc>
          <w:tcPr>
            <w:tcW w:w="1417" w:type="dxa"/>
            <w:vAlign w:val="center"/>
          </w:tcPr>
          <w:p w14:paraId="7B1F0BEF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Calificación</w:t>
            </w:r>
          </w:p>
        </w:tc>
      </w:tr>
      <w:tr w:rsidR="008A6754" w:rsidRPr="008A6754" w14:paraId="5E9457C6" w14:textId="77777777" w:rsidTr="008846E3">
        <w:tc>
          <w:tcPr>
            <w:tcW w:w="6505" w:type="dxa"/>
            <w:vAlign w:val="center"/>
          </w:tcPr>
          <w:p w14:paraId="05711854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Vigencia de la temática propuesta, de acuerdo con la tipología de publicación. </w:t>
            </w:r>
          </w:p>
        </w:tc>
        <w:tc>
          <w:tcPr>
            <w:tcW w:w="1417" w:type="dxa"/>
            <w:vAlign w:val="center"/>
          </w:tcPr>
          <w:p w14:paraId="5EBEF39B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6A309A37" w14:textId="77777777" w:rsidTr="008A6754">
        <w:trPr>
          <w:trHeight w:val="369"/>
        </w:trPr>
        <w:tc>
          <w:tcPr>
            <w:tcW w:w="6505" w:type="dxa"/>
            <w:vAlign w:val="center"/>
          </w:tcPr>
          <w:p w14:paraId="7BF8384B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Responde a un estudio exploratorio o una investigación en proceso.</w:t>
            </w:r>
          </w:p>
        </w:tc>
        <w:tc>
          <w:tcPr>
            <w:tcW w:w="1417" w:type="dxa"/>
            <w:vAlign w:val="center"/>
          </w:tcPr>
          <w:p w14:paraId="7C948EA0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60BD71E5" w14:textId="77777777" w:rsidTr="008A6754">
        <w:trPr>
          <w:trHeight w:val="418"/>
        </w:trPr>
        <w:tc>
          <w:tcPr>
            <w:tcW w:w="6505" w:type="dxa"/>
            <w:vAlign w:val="center"/>
          </w:tcPr>
          <w:p w14:paraId="65992730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La temática propuesta es de interés general para la comunidad.</w:t>
            </w:r>
          </w:p>
        </w:tc>
        <w:tc>
          <w:tcPr>
            <w:tcW w:w="1417" w:type="dxa"/>
            <w:vAlign w:val="center"/>
          </w:tcPr>
          <w:p w14:paraId="3F815C44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2A92B7BF" w14:textId="77777777" w:rsidTr="008A6754">
        <w:trPr>
          <w:trHeight w:val="410"/>
        </w:trPr>
        <w:tc>
          <w:tcPr>
            <w:tcW w:w="6505" w:type="dxa"/>
            <w:vAlign w:val="center"/>
          </w:tcPr>
          <w:p w14:paraId="5EC74C2F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Aplicación de una estructura morfológica adecuada.</w:t>
            </w:r>
          </w:p>
        </w:tc>
        <w:tc>
          <w:tcPr>
            <w:tcW w:w="1417" w:type="dxa"/>
            <w:vAlign w:val="center"/>
          </w:tcPr>
          <w:p w14:paraId="1EC299CB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19D5023F" w14:textId="77777777" w:rsidTr="008A6754">
        <w:trPr>
          <w:trHeight w:val="402"/>
        </w:trPr>
        <w:tc>
          <w:tcPr>
            <w:tcW w:w="6505" w:type="dxa"/>
            <w:vAlign w:val="center"/>
          </w:tcPr>
          <w:p w14:paraId="599FDA4D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Aspectos innovadores en el abordaje y presentación de la temática.</w:t>
            </w:r>
          </w:p>
        </w:tc>
        <w:tc>
          <w:tcPr>
            <w:tcW w:w="1417" w:type="dxa"/>
            <w:vAlign w:val="center"/>
          </w:tcPr>
          <w:p w14:paraId="6486937D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2D013913" w14:textId="77777777" w:rsidTr="008846E3">
        <w:tc>
          <w:tcPr>
            <w:tcW w:w="6505" w:type="dxa"/>
            <w:vAlign w:val="center"/>
          </w:tcPr>
          <w:p w14:paraId="1BC3EA94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Correlación entre los títulos de los capítulos y </w:t>
            </w: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el contenido de los mismos.</w:t>
            </w:r>
          </w:p>
        </w:tc>
        <w:tc>
          <w:tcPr>
            <w:tcW w:w="1417" w:type="dxa"/>
            <w:vAlign w:val="center"/>
          </w:tcPr>
          <w:p w14:paraId="460AF260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424FB6DA" w14:textId="77777777" w:rsidTr="008A6754">
        <w:trPr>
          <w:trHeight w:val="468"/>
        </w:trPr>
        <w:tc>
          <w:tcPr>
            <w:tcW w:w="6505" w:type="dxa"/>
            <w:vAlign w:val="center"/>
          </w:tcPr>
          <w:p w14:paraId="22F74C78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enguaje claro y estructurado a lo largo del documento.</w:t>
            </w:r>
          </w:p>
        </w:tc>
        <w:tc>
          <w:tcPr>
            <w:tcW w:w="1417" w:type="dxa"/>
            <w:vAlign w:val="center"/>
          </w:tcPr>
          <w:p w14:paraId="043D64C6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3C5365F6" w14:textId="77777777" w:rsidTr="008A6754">
        <w:trPr>
          <w:trHeight w:val="417"/>
        </w:trPr>
        <w:tc>
          <w:tcPr>
            <w:tcW w:w="6505" w:type="dxa"/>
            <w:vAlign w:val="center"/>
          </w:tcPr>
          <w:p w14:paraId="0726A882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Desarrollo de un tema central </w:t>
            </w:r>
            <w:r w:rsidRPr="008A67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en </w:t>
            </w: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el documento.</w:t>
            </w:r>
          </w:p>
        </w:tc>
        <w:tc>
          <w:tcPr>
            <w:tcW w:w="1417" w:type="dxa"/>
            <w:vAlign w:val="center"/>
          </w:tcPr>
          <w:p w14:paraId="711B387F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76AF6849" w14:textId="77777777" w:rsidTr="008A6754">
        <w:trPr>
          <w:trHeight w:val="410"/>
        </w:trPr>
        <w:tc>
          <w:tcPr>
            <w:tcW w:w="6505" w:type="dxa"/>
            <w:vAlign w:val="center"/>
          </w:tcPr>
          <w:p w14:paraId="667B51BA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Rigurosidad en la estructuración de la bibliografía.</w:t>
            </w:r>
          </w:p>
        </w:tc>
        <w:tc>
          <w:tcPr>
            <w:tcW w:w="1417" w:type="dxa"/>
            <w:vAlign w:val="center"/>
          </w:tcPr>
          <w:p w14:paraId="23FB31BA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4F51F223" w14:textId="77777777" w:rsidTr="008A6754">
        <w:trPr>
          <w:trHeight w:val="416"/>
        </w:trPr>
        <w:tc>
          <w:tcPr>
            <w:tcW w:w="6505" w:type="dxa"/>
            <w:vAlign w:val="center"/>
          </w:tcPr>
          <w:p w14:paraId="4240AFCE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Nivel de impacto de la obra.</w:t>
            </w:r>
          </w:p>
        </w:tc>
        <w:tc>
          <w:tcPr>
            <w:tcW w:w="1417" w:type="dxa"/>
            <w:vAlign w:val="center"/>
          </w:tcPr>
          <w:p w14:paraId="46A55245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754" w:rsidRPr="008A6754" w14:paraId="1A23BA69" w14:textId="77777777" w:rsidTr="008A6754">
        <w:trPr>
          <w:trHeight w:val="280"/>
        </w:trPr>
        <w:tc>
          <w:tcPr>
            <w:tcW w:w="6505" w:type="dxa"/>
            <w:vAlign w:val="center"/>
          </w:tcPr>
          <w:p w14:paraId="15C31716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hanging="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A675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Promedio de Calificación</w:t>
            </w:r>
          </w:p>
        </w:tc>
        <w:tc>
          <w:tcPr>
            <w:tcW w:w="1417" w:type="dxa"/>
            <w:vAlign w:val="center"/>
          </w:tcPr>
          <w:p w14:paraId="78596FD2" w14:textId="77777777" w:rsidR="008A6754" w:rsidRPr="008A6754" w:rsidRDefault="008A6754" w:rsidP="0088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ED3B937" w14:textId="77777777" w:rsidR="008A6754" w:rsidRDefault="008A6754">
      <w:pPr>
        <w:rPr>
          <w:rFonts w:ascii="Times New Roman" w:hAnsi="Times New Roman" w:cs="Times New Roman"/>
        </w:rPr>
      </w:pPr>
    </w:p>
    <w:p w14:paraId="76A4A376" w14:textId="77777777" w:rsidR="008A6754" w:rsidRPr="00DB39EA" w:rsidRDefault="008A6754">
      <w:pPr>
        <w:rPr>
          <w:rFonts w:ascii="Times New Roman" w:hAnsi="Times New Roman" w:cs="Times New Roman"/>
        </w:rPr>
      </w:pPr>
    </w:p>
    <w:p w14:paraId="203F9383" w14:textId="77777777" w:rsidR="00BF3267" w:rsidRPr="00DB39EA" w:rsidRDefault="00BF3267" w:rsidP="008A675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39E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Concepto </w:t>
      </w:r>
      <w:r w:rsidRPr="00DB39EA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DB39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cadémico:</w:t>
      </w:r>
    </w:p>
    <w:p w14:paraId="420AD4DE" w14:textId="77777777" w:rsidR="00BF3267" w:rsidRPr="00DB39EA" w:rsidRDefault="00BF3267" w:rsidP="00BF3267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639F6F59" w14:textId="5611620F" w:rsidR="00CA0FE2" w:rsidRDefault="008A6754" w:rsidP="00BF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6754">
        <w:rPr>
          <w:rFonts w:ascii="Times New Roman" w:eastAsia="Arial" w:hAnsi="Times New Roman" w:cs="Times New Roman"/>
          <w:color w:val="000000"/>
          <w:sz w:val="24"/>
          <w:szCs w:val="24"/>
        </w:rPr>
        <w:t>A partir de la lectura hecha sobre la obra, emita su concepto crítico, ya sea general o específico respecto a lo revisado, esto con el fin de retroalimentar el quehacer del autor:</w:t>
      </w:r>
    </w:p>
    <w:p w14:paraId="73EBC75E" w14:textId="77777777" w:rsidR="00C93703" w:rsidRDefault="00C93703" w:rsidP="00BF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0F76A4C" w14:textId="2906169B" w:rsidR="008F582D" w:rsidRDefault="008F582D" w:rsidP="00BF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El documento corresponde a un libro de investigación debido a su bien </w:t>
      </w:r>
      <w:r w:rsidR="00C93703">
        <w:rPr>
          <w:rFonts w:ascii="Times New Roman" w:eastAsia="Arial" w:hAnsi="Times New Roman" w:cs="Times New Roman"/>
          <w:color w:val="000000"/>
          <w:sz w:val="24"/>
          <w:szCs w:val="24"/>
        </w:rPr>
        <w:t>estructurada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revisión de autores en cada uno de los cinco </w:t>
      </w:r>
      <w:r w:rsidR="00C9370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capítulos con contenidos muy didácticos, lo que permite constituirse como un valioso aporte para la academia </w:t>
      </w:r>
      <w:r w:rsidR="00F40BBD">
        <w:rPr>
          <w:rFonts w:ascii="Times New Roman" w:eastAsia="Arial" w:hAnsi="Times New Roman" w:cs="Times New Roman"/>
          <w:color w:val="000000"/>
          <w:sz w:val="24"/>
          <w:szCs w:val="24"/>
        </w:rPr>
        <w:t>señalando</w:t>
      </w:r>
      <w:r w:rsidR="00C9370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una ruta estratégica de desarrollo de la industria aeroespacial.</w:t>
      </w:r>
    </w:p>
    <w:p w14:paraId="41145ADF" w14:textId="2192EF55" w:rsidR="00C93703" w:rsidRDefault="00C93703" w:rsidP="00BF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Si bien en el texto no está identificada la metodología, en la introducción general </w:t>
      </w:r>
      <w:r w:rsidR="00F40BBD">
        <w:rPr>
          <w:rFonts w:ascii="Times New Roman" w:eastAsia="Arial" w:hAnsi="Times New Roman" w:cs="Times New Roman"/>
          <w:color w:val="000000"/>
          <w:sz w:val="24"/>
          <w:szCs w:val="24"/>
        </w:rPr>
        <w:t>se relaciona el trabajo de auxiliares de investigación con la participación de oficiales investigadores y docentes del área.</w:t>
      </w:r>
    </w:p>
    <w:p w14:paraId="767F8232" w14:textId="47A58C2F" w:rsidR="00BF3267" w:rsidRDefault="00BF3267" w:rsidP="00BF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4FFBA9F" w14:textId="51A72D8B" w:rsidR="00F40BBD" w:rsidRDefault="00F40BBD" w:rsidP="00BF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58B07CA" w14:textId="11B67F24" w:rsidR="00F40BBD" w:rsidRDefault="00F40BBD" w:rsidP="00BF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13848BE" w14:textId="77777777" w:rsidR="00F40BBD" w:rsidRPr="00DB39EA" w:rsidRDefault="00F40BBD" w:rsidP="00BF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4B2A257" w14:textId="77777777" w:rsidR="00BF3267" w:rsidRPr="00DB39EA" w:rsidRDefault="00BF3267" w:rsidP="00BF32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39EA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 xml:space="preserve">Recomendación </w:t>
      </w:r>
      <w:r w:rsidRPr="00DB39EA">
        <w:rPr>
          <w:rFonts w:ascii="Times New Roman" w:eastAsia="Arial" w:hAnsi="Times New Roman" w:cs="Times New Roman"/>
          <w:b/>
          <w:sz w:val="24"/>
          <w:szCs w:val="24"/>
        </w:rPr>
        <w:t>f</w:t>
      </w:r>
      <w:r w:rsidRPr="00DB39E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inal </w:t>
      </w:r>
      <w:r w:rsidRPr="00DB39EA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DB39E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obre la </w:t>
      </w:r>
      <w:r w:rsidRPr="00DB39EA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DB39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bra</w:t>
      </w:r>
      <w:r w:rsidRPr="00DB39EA">
        <w:rPr>
          <w:rStyle w:val="Refdenotaalpie"/>
          <w:rFonts w:ascii="Times New Roman" w:eastAsia="Arial" w:hAnsi="Times New Roman" w:cs="Times New Roman"/>
          <w:b/>
          <w:color w:val="000000"/>
          <w:sz w:val="24"/>
          <w:szCs w:val="24"/>
        </w:rPr>
        <w:footnoteReference w:id="1"/>
      </w:r>
      <w:r w:rsidRPr="00DB39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14:paraId="240AA5EB" w14:textId="77777777" w:rsidR="00BF3267" w:rsidRPr="00DB39EA" w:rsidRDefault="00BF3267" w:rsidP="00BF3267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4"/>
        <w:gridCol w:w="927"/>
        <w:gridCol w:w="1559"/>
      </w:tblGrid>
      <w:tr w:rsidR="00BF3267" w:rsidRPr="00DB39EA" w14:paraId="5549ACE7" w14:textId="77777777" w:rsidTr="00444AFB">
        <w:trPr>
          <w:jc w:val="center"/>
        </w:trPr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BF8B2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093B6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9F28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de cumplimiento</w:t>
            </w:r>
          </w:p>
        </w:tc>
      </w:tr>
      <w:tr w:rsidR="00BF3267" w:rsidRPr="00DB39EA" w14:paraId="71543C99" w14:textId="77777777" w:rsidTr="00444AFB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EED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Obra aceptada para publicación sin ajustes.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77E1" w14:textId="3405B26E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CBE8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81 % - 100 %</w:t>
            </w:r>
          </w:p>
        </w:tc>
      </w:tr>
      <w:tr w:rsidR="00BF3267" w:rsidRPr="00DB39EA" w14:paraId="765EAFDC" w14:textId="77777777" w:rsidTr="00444AFB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B810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Obra aceptada para publicación con ajustes.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08AB" w14:textId="561D2671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4D35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40 % - 80 %</w:t>
            </w:r>
          </w:p>
        </w:tc>
      </w:tr>
      <w:tr w:rsidR="00BF3267" w:rsidRPr="00DB39EA" w14:paraId="35F4E8AA" w14:textId="77777777" w:rsidTr="00444AFB">
        <w:trPr>
          <w:jc w:val="center"/>
        </w:trPr>
        <w:tc>
          <w:tcPr>
            <w:tcW w:w="3184" w:type="dxa"/>
            <w:tcBorders>
              <w:top w:val="single" w:sz="4" w:space="0" w:color="auto"/>
            </w:tcBorders>
            <w:vAlign w:val="center"/>
          </w:tcPr>
          <w:p w14:paraId="298D814F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Obra no aceptada para publicación.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14:paraId="34A68D3D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4853952" w14:textId="77777777" w:rsidR="00BF3267" w:rsidRPr="00DB39EA" w:rsidRDefault="00BF3267" w:rsidP="0044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39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0 % - 39 %</w:t>
            </w:r>
          </w:p>
        </w:tc>
      </w:tr>
    </w:tbl>
    <w:p w14:paraId="0F8E8E90" w14:textId="77777777" w:rsidR="00BF3267" w:rsidRPr="00DB39EA" w:rsidRDefault="00BF3267" w:rsidP="00BF3267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FFE4C1" w14:textId="6E4AC84C" w:rsidR="00BF3267" w:rsidRDefault="00BF3267" w:rsidP="00BF3267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5F3007F" w14:textId="449C1CB2" w:rsidR="008A6754" w:rsidRDefault="008A6754" w:rsidP="00BF3267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937240A" w14:textId="236E3F9E" w:rsidR="007A4917" w:rsidRDefault="007A4917" w:rsidP="00BF3267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78B5BC6" w14:textId="184CB0CB" w:rsidR="007A4917" w:rsidRDefault="007A4917" w:rsidP="00BF3267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1272ADF" w14:textId="77777777" w:rsidR="007A4917" w:rsidRPr="00DB39EA" w:rsidRDefault="007A4917" w:rsidP="00BF3267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F7B406" w14:textId="77777777" w:rsidR="00BF3267" w:rsidRPr="00DB39EA" w:rsidRDefault="00BF3267" w:rsidP="00BF32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39E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Concepto Editorial (para uso exclusivo del </w:t>
      </w:r>
      <w:r w:rsidRPr="00DB39EA">
        <w:rPr>
          <w:rFonts w:ascii="Times New Roman" w:eastAsia="Arial" w:hAnsi="Times New Roman" w:cs="Times New Roman"/>
          <w:b/>
          <w:sz w:val="24"/>
          <w:szCs w:val="24"/>
        </w:rPr>
        <w:t>área de Sección Investigación</w:t>
      </w:r>
      <w:r w:rsidRPr="00DB39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):</w:t>
      </w:r>
    </w:p>
    <w:p w14:paraId="3AC24A62" w14:textId="77777777" w:rsidR="00BF3267" w:rsidRPr="00DB39EA" w:rsidRDefault="00BF3267" w:rsidP="00BF3267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AAC6359" w14:textId="58704C97" w:rsidR="00BF3267" w:rsidRPr="00DB39EA" w:rsidRDefault="00BF3267" w:rsidP="003968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39E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Fecha de Evaluación: </w:t>
      </w:r>
      <w:r w:rsidR="00DB39EA">
        <w:rPr>
          <w:rFonts w:ascii="Times New Roman" w:eastAsia="Arial" w:hAnsi="Times New Roman" w:cs="Times New Roman"/>
          <w:color w:val="000000"/>
          <w:sz w:val="24"/>
          <w:szCs w:val="24"/>
        </w:rPr>
        <w:t>___/____/____</w:t>
      </w:r>
    </w:p>
    <w:p w14:paraId="526C2DB0" w14:textId="77777777" w:rsidR="00BF3267" w:rsidRPr="00DB39EA" w:rsidRDefault="00BF3267" w:rsidP="003968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39EA">
        <w:rPr>
          <w:rFonts w:ascii="Times New Roman" w:eastAsia="Arial" w:hAnsi="Times New Roman" w:cs="Times New Roman"/>
          <w:color w:val="000000"/>
          <w:sz w:val="24"/>
          <w:szCs w:val="24"/>
        </w:rPr>
        <w:t>Fecha de sesión del Comité Editorial: ___/___/____</w:t>
      </w:r>
    </w:p>
    <w:p w14:paraId="1B21A968" w14:textId="77777777" w:rsidR="00BF3267" w:rsidRPr="00DB39EA" w:rsidRDefault="00BF3267" w:rsidP="003968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56CC6E8" w14:textId="77777777" w:rsidR="00BF3267" w:rsidRPr="00DB39EA" w:rsidRDefault="00BF3267" w:rsidP="003968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39EA">
        <w:rPr>
          <w:rFonts w:ascii="Times New Roman" w:eastAsia="Arial" w:hAnsi="Times New Roman" w:cs="Times New Roman"/>
          <w:color w:val="000000"/>
          <w:sz w:val="24"/>
          <w:szCs w:val="24"/>
        </w:rPr>
        <w:t>A partir de los aspectos presentados en este documento, el Comité Editorial resuelve:</w:t>
      </w:r>
    </w:p>
    <w:p w14:paraId="6917A119" w14:textId="77777777" w:rsidR="00BF3267" w:rsidRPr="00DB39EA" w:rsidRDefault="00BF3267" w:rsidP="003968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39EA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  <w:r w:rsidR="00721A7B" w:rsidRPr="00DB39EA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</w:t>
      </w:r>
    </w:p>
    <w:p w14:paraId="4A8C2ECC" w14:textId="77777777" w:rsidR="00BF3267" w:rsidRPr="00DB39EA" w:rsidRDefault="00BF3267">
      <w:pPr>
        <w:rPr>
          <w:rFonts w:ascii="Times New Roman" w:hAnsi="Times New Roman" w:cs="Times New Roman"/>
        </w:rPr>
      </w:pPr>
    </w:p>
    <w:sectPr w:rsidR="00BF3267" w:rsidRPr="00DB39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FE80" w14:textId="77777777" w:rsidR="00AC32E9" w:rsidRDefault="00AC32E9" w:rsidP="00BF3267">
      <w:r>
        <w:separator/>
      </w:r>
    </w:p>
  </w:endnote>
  <w:endnote w:type="continuationSeparator" w:id="0">
    <w:p w14:paraId="5D78E49A" w14:textId="77777777" w:rsidR="00AC32E9" w:rsidRDefault="00AC32E9" w:rsidP="00BF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BDB1" w14:textId="77777777" w:rsidR="00AC32E9" w:rsidRDefault="00AC32E9" w:rsidP="00BF3267">
      <w:r>
        <w:separator/>
      </w:r>
    </w:p>
  </w:footnote>
  <w:footnote w:type="continuationSeparator" w:id="0">
    <w:p w14:paraId="5F790279" w14:textId="77777777" w:rsidR="00AC32E9" w:rsidRDefault="00AC32E9" w:rsidP="00BF3267">
      <w:r>
        <w:continuationSeparator/>
      </w:r>
    </w:p>
  </w:footnote>
  <w:footnote w:id="1">
    <w:p w14:paraId="3B4CB521" w14:textId="77777777" w:rsidR="00BF3267" w:rsidRPr="00F21B9E" w:rsidRDefault="00BF3267" w:rsidP="00BF3267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En caso de tener observaciones sobre ítem o elemento que considera se pueden contemplar en este instrumento, por favor, envíenos su retroalimentación en este mismo documento.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171" w:type="pct"/>
      <w:jc w:val="center"/>
      <w:tblLook w:val="04A0" w:firstRow="1" w:lastRow="0" w:firstColumn="1" w:lastColumn="0" w:noHBand="0" w:noVBand="1"/>
    </w:tblPr>
    <w:tblGrid>
      <w:gridCol w:w="1371"/>
      <w:gridCol w:w="6001"/>
      <w:gridCol w:w="1412"/>
    </w:tblGrid>
    <w:tr w:rsidR="00962356" w:rsidRPr="00C526CA" w14:paraId="57DCFBA4" w14:textId="77777777" w:rsidTr="00962356">
      <w:trPr>
        <w:jc w:val="center"/>
      </w:trPr>
      <w:tc>
        <w:tcPr>
          <w:tcW w:w="780" w:type="pct"/>
          <w:vMerge w:val="restart"/>
        </w:tcPr>
        <w:p w14:paraId="5B4A9EB7" w14:textId="77777777" w:rsidR="00962356" w:rsidRPr="00C526CA" w:rsidRDefault="00962356" w:rsidP="00962356">
          <w:pPr>
            <w:pStyle w:val="Encabezado"/>
            <w:rPr>
              <w:rFonts w:ascii="Arial" w:hAnsi="Arial" w:cs="Arial"/>
              <w:b/>
            </w:rPr>
          </w:pPr>
          <w:r w:rsidRPr="00C526CA">
            <w:rPr>
              <w:rFonts w:ascii="Arial" w:hAnsi="Arial" w:cs="Arial"/>
              <w:b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7BC7DFF4" wp14:editId="11F57FC8">
                <wp:simplePos x="0" y="0"/>
                <wp:positionH relativeFrom="column">
                  <wp:posOffset>-37465</wp:posOffset>
                </wp:positionH>
                <wp:positionV relativeFrom="paragraph">
                  <wp:posOffset>86995</wp:posOffset>
                </wp:positionV>
                <wp:extent cx="806027" cy="853440"/>
                <wp:effectExtent l="0" t="0" r="0" b="381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027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16" w:type="pct"/>
        </w:tcPr>
        <w:p w14:paraId="58B7AC51" w14:textId="77777777" w:rsidR="00962356" w:rsidRDefault="00962356" w:rsidP="0096235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FUERZA AÉ</w:t>
          </w:r>
          <w:r w:rsidRPr="00C526CA">
            <w:rPr>
              <w:rFonts w:ascii="Arial" w:hAnsi="Arial" w:cs="Arial"/>
              <w:b/>
            </w:rPr>
            <w:t>REA COLOMBIANA</w:t>
          </w:r>
        </w:p>
        <w:p w14:paraId="195A9777" w14:textId="77777777" w:rsidR="00962356" w:rsidRDefault="00962356" w:rsidP="0096235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ESCUELA MILITAR DE AVIACIÓN </w:t>
          </w:r>
        </w:p>
        <w:p w14:paraId="43716342" w14:textId="77777777" w:rsidR="00962356" w:rsidRPr="00C526CA" w:rsidRDefault="00962356" w:rsidP="0096235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GRUAC - SEINV</w:t>
          </w:r>
        </w:p>
      </w:tc>
      <w:tc>
        <w:tcPr>
          <w:tcW w:w="804" w:type="pct"/>
          <w:vMerge w:val="restart"/>
        </w:tcPr>
        <w:p w14:paraId="6FF9A933" w14:textId="77777777" w:rsidR="00962356" w:rsidRDefault="00962356" w:rsidP="0096235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CO"/>
            </w:rPr>
            <w:drawing>
              <wp:anchor distT="0" distB="0" distL="114300" distR="114300" simplePos="0" relativeHeight="251660288" behindDoc="0" locked="0" layoutInCell="1" allowOverlap="1" wp14:anchorId="7470C1A2" wp14:editId="709D9D75">
                <wp:simplePos x="0" y="0"/>
                <wp:positionH relativeFrom="column">
                  <wp:posOffset>24765</wp:posOffset>
                </wp:positionH>
                <wp:positionV relativeFrom="paragraph">
                  <wp:posOffset>137160</wp:posOffset>
                </wp:positionV>
                <wp:extent cx="733425" cy="733425"/>
                <wp:effectExtent l="0" t="0" r="952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av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62356" w:rsidRPr="00C526CA" w14:paraId="0CC1A447" w14:textId="77777777" w:rsidTr="00962356">
      <w:trPr>
        <w:trHeight w:val="825"/>
        <w:jc w:val="center"/>
      </w:trPr>
      <w:tc>
        <w:tcPr>
          <w:tcW w:w="780" w:type="pct"/>
          <w:vMerge/>
          <w:tcBorders>
            <w:bottom w:val="single" w:sz="4" w:space="0" w:color="auto"/>
          </w:tcBorders>
        </w:tcPr>
        <w:p w14:paraId="53AEB4FE" w14:textId="77777777" w:rsidR="00962356" w:rsidRPr="00C526CA" w:rsidRDefault="00962356" w:rsidP="00962356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416" w:type="pct"/>
          <w:tcBorders>
            <w:bottom w:val="single" w:sz="4" w:space="0" w:color="auto"/>
          </w:tcBorders>
          <w:vAlign w:val="center"/>
        </w:tcPr>
        <w:p w14:paraId="70625C1F" w14:textId="01C49C0B" w:rsidR="00962356" w:rsidRPr="00C526CA" w:rsidRDefault="00962356" w:rsidP="0096235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EVALUACIÓN ACADÉMICA PARA LIBROS</w:t>
          </w:r>
        </w:p>
      </w:tc>
      <w:tc>
        <w:tcPr>
          <w:tcW w:w="804" w:type="pct"/>
          <w:vMerge/>
          <w:tcBorders>
            <w:bottom w:val="single" w:sz="4" w:space="0" w:color="auto"/>
          </w:tcBorders>
        </w:tcPr>
        <w:p w14:paraId="08750807" w14:textId="77777777" w:rsidR="00962356" w:rsidRDefault="00962356" w:rsidP="00962356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</w:tr>
  </w:tbl>
  <w:p w14:paraId="2BCF16E7" w14:textId="6FCE6020" w:rsidR="00BF3267" w:rsidRDefault="00BF3267">
    <w:pPr>
      <w:pStyle w:val="Encabezado"/>
    </w:pPr>
  </w:p>
  <w:p w14:paraId="4B62EC81" w14:textId="77777777" w:rsidR="00BF3267" w:rsidRDefault="00BF32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5675"/>
    <w:multiLevelType w:val="multilevel"/>
    <w:tmpl w:val="2948396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6400BC"/>
    <w:multiLevelType w:val="multilevel"/>
    <w:tmpl w:val="2948396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69681705">
    <w:abstractNumId w:val="0"/>
  </w:num>
  <w:num w:numId="2" w16cid:durableId="130300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LIwMjQ3M7Q0s7RQ0lEKTi0uzszPAykwrAUAnMycXiwAAAA="/>
  </w:docVars>
  <w:rsids>
    <w:rsidRoot w:val="00BF3267"/>
    <w:rsid w:val="00043245"/>
    <w:rsid w:val="00061020"/>
    <w:rsid w:val="000D0E2F"/>
    <w:rsid w:val="000F6498"/>
    <w:rsid w:val="00124578"/>
    <w:rsid w:val="001843FA"/>
    <w:rsid w:val="003853AB"/>
    <w:rsid w:val="003968C1"/>
    <w:rsid w:val="00406674"/>
    <w:rsid w:val="0048342A"/>
    <w:rsid w:val="0048354E"/>
    <w:rsid w:val="00501C31"/>
    <w:rsid w:val="00557D40"/>
    <w:rsid w:val="00635C62"/>
    <w:rsid w:val="00687CC7"/>
    <w:rsid w:val="006C4826"/>
    <w:rsid w:val="00721A7B"/>
    <w:rsid w:val="007971CA"/>
    <w:rsid w:val="007A4917"/>
    <w:rsid w:val="007D0333"/>
    <w:rsid w:val="008A6754"/>
    <w:rsid w:val="008F48DB"/>
    <w:rsid w:val="008F582D"/>
    <w:rsid w:val="00962356"/>
    <w:rsid w:val="009F2D81"/>
    <w:rsid w:val="00AC32E9"/>
    <w:rsid w:val="00BF3267"/>
    <w:rsid w:val="00C93703"/>
    <w:rsid w:val="00CA0FE2"/>
    <w:rsid w:val="00DB39EA"/>
    <w:rsid w:val="00F27633"/>
    <w:rsid w:val="00F40BBD"/>
    <w:rsid w:val="00F438EA"/>
    <w:rsid w:val="00F5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2ADDD"/>
  <w15:chartTrackingRefBased/>
  <w15:docId w15:val="{21888463-8A36-4CC3-B694-E853725B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3267"/>
    <w:pPr>
      <w:spacing w:after="0" w:line="240" w:lineRule="auto"/>
    </w:pPr>
    <w:rPr>
      <w:rFonts w:ascii="Calibri" w:eastAsia="Calibri" w:hAnsi="Calibri" w:cs="Calibri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F326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3267"/>
    <w:rPr>
      <w:rFonts w:ascii="Calibri" w:eastAsia="Calibri" w:hAnsi="Calibri" w:cs="Calibri"/>
      <w:sz w:val="20"/>
      <w:szCs w:val="20"/>
      <w:lang w:val="es-ES_tradnl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BF3267"/>
    <w:rPr>
      <w:vertAlign w:val="superscript"/>
    </w:rPr>
  </w:style>
  <w:style w:type="paragraph" w:styleId="Prrafodelista">
    <w:name w:val="List Paragraph"/>
    <w:basedOn w:val="Normal"/>
    <w:uiPriority w:val="34"/>
    <w:qFormat/>
    <w:rsid w:val="00BF32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32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267"/>
    <w:rPr>
      <w:rFonts w:ascii="Calibri" w:eastAsia="Calibri" w:hAnsi="Calibri" w:cs="Calibri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BF32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67"/>
    <w:rPr>
      <w:rFonts w:ascii="Calibri" w:eastAsia="Calibri" w:hAnsi="Calibri" w:cs="Calibri"/>
      <w:lang w:val="es-ES_tradnl" w:eastAsia="es-CO"/>
    </w:rPr>
  </w:style>
  <w:style w:type="table" w:styleId="Tablaconcuadrcula">
    <w:name w:val="Table Grid"/>
    <w:basedOn w:val="Tablanormal"/>
    <w:uiPriority w:val="59"/>
    <w:rsid w:val="00BF3267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cp:lastPrinted>2019-09-13T18:18:00Z</cp:lastPrinted>
  <dcterms:created xsi:type="dcterms:W3CDTF">2022-04-29T21:30:00Z</dcterms:created>
  <dcterms:modified xsi:type="dcterms:W3CDTF">2022-04-29T21:30:00Z</dcterms:modified>
</cp:coreProperties>
</file>